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637"/>
        <w:gridCol w:w="6268"/>
        <w:gridCol w:w="3969"/>
        <w:gridCol w:w="1618"/>
        <w:gridCol w:w="1166"/>
      </w:tblGrid>
      <w:tr w:rsidR="00C92195" w:rsidTr="00D27207">
        <w:tc>
          <w:tcPr>
            <w:tcW w:w="14658" w:type="dxa"/>
            <w:gridSpan w:val="5"/>
          </w:tcPr>
          <w:p w:rsidR="00C92195" w:rsidRDefault="00C92195" w:rsidP="00C92195">
            <w:r>
              <w:t>Contraception Lesson;  Suitable for KS3</w:t>
            </w:r>
          </w:p>
          <w:p w:rsidR="00C92195" w:rsidRDefault="00C92195" w:rsidP="00242321">
            <w:r>
              <w:t>Time Allowed; 1</w:t>
            </w:r>
            <w:r w:rsidR="00242321">
              <w:t>hr</w:t>
            </w:r>
          </w:p>
          <w:p w:rsidR="00242321" w:rsidRDefault="00242321" w:rsidP="00242321">
            <w:bookmarkStart w:id="0" w:name="_GoBack"/>
            <w:bookmarkEnd w:id="0"/>
          </w:p>
        </w:tc>
      </w:tr>
      <w:tr w:rsidR="00C92195" w:rsidTr="00C92195">
        <w:tc>
          <w:tcPr>
            <w:tcW w:w="1637" w:type="dxa"/>
          </w:tcPr>
          <w:p w:rsidR="00C92195" w:rsidRDefault="00C92195" w:rsidP="00C12F57">
            <w:pPr>
              <w:jc w:val="center"/>
            </w:pPr>
            <w:r>
              <w:t>Activity</w:t>
            </w:r>
          </w:p>
        </w:tc>
        <w:tc>
          <w:tcPr>
            <w:tcW w:w="6268" w:type="dxa"/>
          </w:tcPr>
          <w:p w:rsidR="00C92195" w:rsidRDefault="00C92195" w:rsidP="00C12F57">
            <w:pPr>
              <w:jc w:val="center"/>
            </w:pPr>
            <w:r>
              <w:t>Description</w:t>
            </w:r>
          </w:p>
        </w:tc>
        <w:tc>
          <w:tcPr>
            <w:tcW w:w="3969" w:type="dxa"/>
          </w:tcPr>
          <w:p w:rsidR="00C92195" w:rsidRDefault="00C92195" w:rsidP="00C12F57">
            <w:pPr>
              <w:jc w:val="center"/>
            </w:pPr>
            <w:r>
              <w:t>Purpose</w:t>
            </w:r>
          </w:p>
        </w:tc>
        <w:tc>
          <w:tcPr>
            <w:tcW w:w="1618" w:type="dxa"/>
          </w:tcPr>
          <w:p w:rsidR="00C92195" w:rsidRDefault="00C92195" w:rsidP="00C12F57">
            <w:pPr>
              <w:jc w:val="center"/>
            </w:pPr>
            <w:r>
              <w:t>Equipment</w:t>
            </w:r>
          </w:p>
        </w:tc>
        <w:tc>
          <w:tcPr>
            <w:tcW w:w="1166" w:type="dxa"/>
          </w:tcPr>
          <w:p w:rsidR="00C92195" w:rsidRDefault="00C92195" w:rsidP="00C12F57">
            <w:pPr>
              <w:jc w:val="center"/>
            </w:pPr>
            <w:r>
              <w:t>Covers</w:t>
            </w:r>
          </w:p>
        </w:tc>
      </w:tr>
      <w:tr w:rsidR="002372B7" w:rsidTr="00C92195">
        <w:tc>
          <w:tcPr>
            <w:tcW w:w="1637" w:type="dxa"/>
          </w:tcPr>
          <w:p w:rsidR="002372B7" w:rsidRDefault="002372B7" w:rsidP="00AA3747">
            <w:r>
              <w:t>Groundrules</w:t>
            </w:r>
          </w:p>
        </w:tc>
        <w:tc>
          <w:tcPr>
            <w:tcW w:w="6268" w:type="dxa"/>
          </w:tcPr>
          <w:p w:rsidR="002372B7" w:rsidRDefault="002372B7" w:rsidP="00AA3747">
            <w:r>
              <w:t>Provide Groundrules and ask Students if there is anything they would like to add.</w:t>
            </w:r>
          </w:p>
        </w:tc>
        <w:tc>
          <w:tcPr>
            <w:tcW w:w="3969" w:type="dxa"/>
          </w:tcPr>
          <w:p w:rsidR="002372B7" w:rsidRDefault="002372B7" w:rsidP="00AA3747">
            <w:r>
              <w:t>Create safe environment for students to learn</w:t>
            </w:r>
          </w:p>
        </w:tc>
        <w:tc>
          <w:tcPr>
            <w:tcW w:w="1618" w:type="dxa"/>
          </w:tcPr>
          <w:p w:rsidR="002372B7" w:rsidRDefault="002372B7" w:rsidP="00AA3747">
            <w:r>
              <w:t>none</w:t>
            </w:r>
          </w:p>
        </w:tc>
        <w:tc>
          <w:tcPr>
            <w:tcW w:w="1166" w:type="dxa"/>
          </w:tcPr>
          <w:p w:rsidR="002372B7" w:rsidRDefault="002372B7" w:rsidP="00AA3747"/>
        </w:tc>
      </w:tr>
      <w:tr w:rsidR="00C61A7F" w:rsidTr="00C92195">
        <w:tc>
          <w:tcPr>
            <w:tcW w:w="1637" w:type="dxa"/>
          </w:tcPr>
          <w:p w:rsidR="00C61A7F" w:rsidRDefault="00C61A7F" w:rsidP="00AA3747">
            <w:r>
              <w:t>Aims:</w:t>
            </w:r>
          </w:p>
        </w:tc>
        <w:tc>
          <w:tcPr>
            <w:tcW w:w="6268" w:type="dxa"/>
          </w:tcPr>
          <w:p w:rsidR="00C61A7F" w:rsidRDefault="00C61A7F" w:rsidP="00C61A7F">
            <w:pPr>
              <w:pStyle w:val="ListParagraph"/>
              <w:numPr>
                <w:ilvl w:val="0"/>
                <w:numId w:val="4"/>
              </w:numPr>
            </w:pPr>
            <w:r>
              <w:t>Develop skills regarding negotiating contraception use (KS3 R32)</w:t>
            </w:r>
          </w:p>
          <w:p w:rsidR="00C61A7F" w:rsidRDefault="00C61A7F" w:rsidP="00C61A7F">
            <w:pPr>
              <w:pStyle w:val="ListParagraph"/>
              <w:numPr>
                <w:ilvl w:val="0"/>
                <w:numId w:val="4"/>
              </w:numPr>
            </w:pPr>
            <w:r>
              <w:t>Types of contraception, how they work and how to access them  (KS3, H35) (KS4, R23)</w:t>
            </w:r>
          </w:p>
          <w:p w:rsidR="00C61A7F" w:rsidRDefault="00C61A7F" w:rsidP="00C61A7F">
            <w:pPr>
              <w:pStyle w:val="ListParagraph"/>
              <w:numPr>
                <w:ilvl w:val="0"/>
                <w:numId w:val="4"/>
              </w:numPr>
            </w:pPr>
            <w:r>
              <w:t>How to access services regarding contraception and unintended pregnancy (KS3, R34) (KS4, R23)</w:t>
            </w:r>
          </w:p>
        </w:tc>
        <w:tc>
          <w:tcPr>
            <w:tcW w:w="3969" w:type="dxa"/>
          </w:tcPr>
          <w:p w:rsidR="00C61A7F" w:rsidRDefault="00C61A7F" w:rsidP="00AA3747"/>
        </w:tc>
        <w:tc>
          <w:tcPr>
            <w:tcW w:w="1618" w:type="dxa"/>
          </w:tcPr>
          <w:p w:rsidR="00C61A7F" w:rsidRDefault="00C61A7F" w:rsidP="00AA3747"/>
        </w:tc>
        <w:tc>
          <w:tcPr>
            <w:tcW w:w="1166" w:type="dxa"/>
          </w:tcPr>
          <w:p w:rsidR="00C61A7F" w:rsidRDefault="00C61A7F" w:rsidP="00AA3747"/>
        </w:tc>
      </w:tr>
      <w:tr w:rsidR="002372B7" w:rsidTr="00C92195">
        <w:tc>
          <w:tcPr>
            <w:tcW w:w="1637" w:type="dxa"/>
          </w:tcPr>
          <w:p w:rsidR="002372B7" w:rsidRDefault="002372B7" w:rsidP="00AA3747">
            <w:r>
              <w:t>Consent</w:t>
            </w:r>
          </w:p>
        </w:tc>
        <w:tc>
          <w:tcPr>
            <w:tcW w:w="6268" w:type="dxa"/>
          </w:tcPr>
          <w:p w:rsidR="002372B7" w:rsidRDefault="002372B7" w:rsidP="00AA3747">
            <w:r>
              <w:t xml:space="preserve">Provide legal age of </w:t>
            </w:r>
            <w:proofErr w:type="gramStart"/>
            <w:r>
              <w:t>consent,</w:t>
            </w:r>
            <w:proofErr w:type="gramEnd"/>
            <w:r>
              <w:t xml:space="preserve"> explain that under 16 someone cannot legally consent to sexual activity. However, agreement can be taken in to account and law is not intended to criminalise all young people who are ‘experimenting’ with sexual activity. Emphasise that anyone can use sexual health services and these are confidential.</w:t>
            </w:r>
          </w:p>
        </w:tc>
        <w:tc>
          <w:tcPr>
            <w:tcW w:w="3969" w:type="dxa"/>
          </w:tcPr>
          <w:p w:rsidR="002372B7" w:rsidRDefault="002372B7" w:rsidP="00AA3747">
            <w:r>
              <w:t xml:space="preserve">To provide information on the law around sex, but in a way that supports </w:t>
            </w:r>
            <w:proofErr w:type="gramStart"/>
            <w:r>
              <w:t>pupils</w:t>
            </w:r>
            <w:proofErr w:type="gramEnd"/>
            <w:r>
              <w:t xml:space="preserve"> access to services, without fear, when necessary even where under 16.</w:t>
            </w:r>
          </w:p>
        </w:tc>
        <w:tc>
          <w:tcPr>
            <w:tcW w:w="1618" w:type="dxa"/>
          </w:tcPr>
          <w:p w:rsidR="002372B7" w:rsidRDefault="002372B7" w:rsidP="00AA3747"/>
        </w:tc>
        <w:tc>
          <w:tcPr>
            <w:tcW w:w="1166" w:type="dxa"/>
          </w:tcPr>
          <w:p w:rsidR="002372B7" w:rsidRDefault="002372B7" w:rsidP="00AA3747"/>
        </w:tc>
      </w:tr>
      <w:tr w:rsidR="002372B7" w:rsidTr="00C92195">
        <w:tc>
          <w:tcPr>
            <w:tcW w:w="1637" w:type="dxa"/>
          </w:tcPr>
          <w:p w:rsidR="002372B7" w:rsidRDefault="002372B7" w:rsidP="00AA3747">
            <w:r>
              <w:t>Re-cap reproductive organs</w:t>
            </w:r>
          </w:p>
        </w:tc>
        <w:tc>
          <w:tcPr>
            <w:tcW w:w="6268" w:type="dxa"/>
          </w:tcPr>
          <w:p w:rsidR="002372B7" w:rsidRDefault="002372B7" w:rsidP="002372B7">
            <w:r>
              <w:t>Show slides and remind pupils of reproductive organs, and menstrual cycle as a key part of conception.</w:t>
            </w:r>
          </w:p>
        </w:tc>
        <w:tc>
          <w:tcPr>
            <w:tcW w:w="3969" w:type="dxa"/>
          </w:tcPr>
          <w:p w:rsidR="002372B7" w:rsidRDefault="002372B7" w:rsidP="00AA3747">
            <w:r>
              <w:t>To ensure all pupils understand conception, thereby support understanding of contraception</w:t>
            </w:r>
          </w:p>
        </w:tc>
        <w:tc>
          <w:tcPr>
            <w:tcW w:w="1618" w:type="dxa"/>
          </w:tcPr>
          <w:p w:rsidR="002372B7" w:rsidRDefault="002372B7" w:rsidP="00AA3747">
            <w:r>
              <w:t>None</w:t>
            </w:r>
          </w:p>
        </w:tc>
        <w:tc>
          <w:tcPr>
            <w:tcW w:w="1166" w:type="dxa"/>
          </w:tcPr>
          <w:p w:rsidR="002372B7" w:rsidRDefault="002372B7" w:rsidP="00AA3747"/>
        </w:tc>
      </w:tr>
      <w:tr w:rsidR="002372B7" w:rsidTr="00C92195">
        <w:tc>
          <w:tcPr>
            <w:tcW w:w="1637" w:type="dxa"/>
          </w:tcPr>
          <w:p w:rsidR="002372B7" w:rsidRDefault="002372B7" w:rsidP="00AA3747">
            <w:r>
              <w:t>What is contraception Activity</w:t>
            </w:r>
          </w:p>
        </w:tc>
        <w:tc>
          <w:tcPr>
            <w:tcW w:w="6268" w:type="dxa"/>
          </w:tcPr>
          <w:p w:rsidR="002372B7" w:rsidRDefault="002372B7" w:rsidP="00AA3747">
            <w:r>
              <w:t>Brief activity asking students in pairs to consider what a definition of contraception would be.</w:t>
            </w:r>
          </w:p>
        </w:tc>
        <w:tc>
          <w:tcPr>
            <w:tcW w:w="3969" w:type="dxa"/>
          </w:tcPr>
          <w:p w:rsidR="002372B7" w:rsidRDefault="002372B7" w:rsidP="00AA3747">
            <w:r>
              <w:t>To identify existing knowledge</w:t>
            </w:r>
          </w:p>
        </w:tc>
        <w:tc>
          <w:tcPr>
            <w:tcW w:w="1618" w:type="dxa"/>
          </w:tcPr>
          <w:p w:rsidR="002372B7" w:rsidRDefault="002372B7" w:rsidP="00AA3747">
            <w:r>
              <w:t>None</w:t>
            </w:r>
          </w:p>
        </w:tc>
        <w:tc>
          <w:tcPr>
            <w:tcW w:w="1166" w:type="dxa"/>
          </w:tcPr>
          <w:p w:rsidR="002372B7" w:rsidRDefault="00CB54F7" w:rsidP="00AA3747">
            <w:r w:rsidRPr="00CB54F7">
              <w:t>(KS3 R34)</w:t>
            </w:r>
          </w:p>
        </w:tc>
      </w:tr>
      <w:tr w:rsidR="00CB54F7" w:rsidTr="00C92195">
        <w:tc>
          <w:tcPr>
            <w:tcW w:w="1637" w:type="dxa"/>
          </w:tcPr>
          <w:p w:rsidR="00CB54F7" w:rsidRDefault="00CB54F7" w:rsidP="00AA3747">
            <w:r>
              <w:t>Activity</w:t>
            </w:r>
          </w:p>
        </w:tc>
        <w:tc>
          <w:tcPr>
            <w:tcW w:w="6268" w:type="dxa"/>
          </w:tcPr>
          <w:p w:rsidR="00CB54F7" w:rsidRDefault="00CB54F7" w:rsidP="002372B7">
            <w:r>
              <w:t>Card Match Activity; Ask students to match the 15 types of contraception with the names on the cards</w:t>
            </w:r>
          </w:p>
        </w:tc>
        <w:tc>
          <w:tcPr>
            <w:tcW w:w="3969" w:type="dxa"/>
          </w:tcPr>
          <w:p w:rsidR="00CB54F7" w:rsidRDefault="00CB54F7" w:rsidP="00AA3747">
            <w:r>
              <w:t>To introduce pupils to the different types of contraception and what they look like.</w:t>
            </w:r>
          </w:p>
        </w:tc>
        <w:tc>
          <w:tcPr>
            <w:tcW w:w="1618" w:type="dxa"/>
          </w:tcPr>
          <w:p w:rsidR="00CB54F7" w:rsidRDefault="00CB54F7" w:rsidP="00AA3747">
            <w:r>
              <w:t>Card match game</w:t>
            </w:r>
          </w:p>
        </w:tc>
        <w:tc>
          <w:tcPr>
            <w:tcW w:w="1166" w:type="dxa"/>
          </w:tcPr>
          <w:p w:rsidR="00CB54F7" w:rsidRDefault="00CB54F7">
            <w:r w:rsidRPr="00037D37">
              <w:t>(KS3 R34)</w:t>
            </w:r>
          </w:p>
        </w:tc>
      </w:tr>
      <w:tr w:rsidR="00CB54F7" w:rsidTr="00C92195">
        <w:tc>
          <w:tcPr>
            <w:tcW w:w="1637" w:type="dxa"/>
          </w:tcPr>
          <w:p w:rsidR="00CB54F7" w:rsidRDefault="00CB54F7" w:rsidP="00AA3747">
            <w:r>
              <w:t>Description slides</w:t>
            </w:r>
          </w:p>
        </w:tc>
        <w:tc>
          <w:tcPr>
            <w:tcW w:w="6268" w:type="dxa"/>
          </w:tcPr>
          <w:p w:rsidR="00CB54F7" w:rsidRDefault="00CB54F7" w:rsidP="00AA3747">
            <w:r>
              <w:t>Run through contraception slides summarising the types of contraception and how they work.</w:t>
            </w:r>
          </w:p>
        </w:tc>
        <w:tc>
          <w:tcPr>
            <w:tcW w:w="3969" w:type="dxa"/>
          </w:tcPr>
          <w:p w:rsidR="00CB54F7" w:rsidRDefault="00CB54F7" w:rsidP="00B00E97">
            <w:r>
              <w:t>To provide factual information on methods available and how they prevent pregnancy, including effectiveness.</w:t>
            </w:r>
          </w:p>
        </w:tc>
        <w:tc>
          <w:tcPr>
            <w:tcW w:w="1618" w:type="dxa"/>
          </w:tcPr>
          <w:p w:rsidR="00CB54F7" w:rsidRDefault="00CB54F7" w:rsidP="00AA3747">
            <w:r>
              <w:t>None</w:t>
            </w:r>
          </w:p>
        </w:tc>
        <w:tc>
          <w:tcPr>
            <w:tcW w:w="1166" w:type="dxa"/>
          </w:tcPr>
          <w:p w:rsidR="00CB54F7" w:rsidRDefault="00CB54F7">
            <w:r w:rsidRPr="00037D37">
              <w:t>(KS3 R34)</w:t>
            </w:r>
          </w:p>
        </w:tc>
      </w:tr>
      <w:tr w:rsidR="006A2FDC" w:rsidTr="00C92195">
        <w:tc>
          <w:tcPr>
            <w:tcW w:w="1637" w:type="dxa"/>
          </w:tcPr>
          <w:p w:rsidR="006A2FDC" w:rsidRDefault="006A2FDC" w:rsidP="00AA3747">
            <w:r>
              <w:t>Communication Activity</w:t>
            </w:r>
          </w:p>
        </w:tc>
        <w:tc>
          <w:tcPr>
            <w:tcW w:w="6268" w:type="dxa"/>
          </w:tcPr>
          <w:p w:rsidR="006A2FDC" w:rsidRDefault="006C5D54" w:rsidP="00AA3747">
            <w:r>
              <w:t>Asking pupils to remain in small groups and provide background to They say / I say activity.</w:t>
            </w:r>
          </w:p>
        </w:tc>
        <w:tc>
          <w:tcPr>
            <w:tcW w:w="3969" w:type="dxa"/>
          </w:tcPr>
          <w:p w:rsidR="006A2FDC" w:rsidRDefault="006C5D54" w:rsidP="006C5D54">
            <w:r>
              <w:t>To emphasise contraception needs discussion prior to sex, and offer opportunities to push back against any pressure not to use them.</w:t>
            </w:r>
          </w:p>
        </w:tc>
        <w:tc>
          <w:tcPr>
            <w:tcW w:w="1618" w:type="dxa"/>
          </w:tcPr>
          <w:p w:rsidR="006A2FDC" w:rsidRDefault="006C5D54" w:rsidP="00AA3747">
            <w:r>
              <w:t>None</w:t>
            </w:r>
          </w:p>
        </w:tc>
        <w:tc>
          <w:tcPr>
            <w:tcW w:w="1166" w:type="dxa"/>
          </w:tcPr>
          <w:p w:rsidR="006A2FDC" w:rsidRPr="00CB54F7" w:rsidRDefault="00437BC7" w:rsidP="00AA3747">
            <w:r>
              <w:t>(KS3 R32)</w:t>
            </w:r>
          </w:p>
        </w:tc>
      </w:tr>
      <w:tr w:rsidR="002372B7" w:rsidTr="00C92195">
        <w:tc>
          <w:tcPr>
            <w:tcW w:w="1637" w:type="dxa"/>
          </w:tcPr>
          <w:p w:rsidR="002372B7" w:rsidRDefault="00B00E97" w:rsidP="00AA3747">
            <w:r>
              <w:t>Quick quiz Activity</w:t>
            </w:r>
          </w:p>
        </w:tc>
        <w:tc>
          <w:tcPr>
            <w:tcW w:w="6268" w:type="dxa"/>
          </w:tcPr>
          <w:p w:rsidR="002372B7" w:rsidRDefault="00B00E97" w:rsidP="00AA3747">
            <w:r>
              <w:t>Read questions on slides. Stress to pupils, not a test but useful to see what they’ve taken in!</w:t>
            </w:r>
          </w:p>
        </w:tc>
        <w:tc>
          <w:tcPr>
            <w:tcW w:w="3969" w:type="dxa"/>
          </w:tcPr>
          <w:p w:rsidR="002372B7" w:rsidRDefault="00B00E97" w:rsidP="00AA3747">
            <w:r>
              <w:t>To embed learning</w:t>
            </w:r>
          </w:p>
        </w:tc>
        <w:tc>
          <w:tcPr>
            <w:tcW w:w="1618" w:type="dxa"/>
          </w:tcPr>
          <w:p w:rsidR="002372B7" w:rsidRDefault="00B00E97" w:rsidP="00AA3747">
            <w:r>
              <w:t>Pen and paper</w:t>
            </w:r>
          </w:p>
        </w:tc>
        <w:tc>
          <w:tcPr>
            <w:tcW w:w="1166" w:type="dxa"/>
          </w:tcPr>
          <w:p w:rsidR="002372B7" w:rsidRDefault="002372B7" w:rsidP="00AA3747"/>
        </w:tc>
      </w:tr>
      <w:tr w:rsidR="002372B7" w:rsidTr="00C92195">
        <w:tc>
          <w:tcPr>
            <w:tcW w:w="1637" w:type="dxa"/>
          </w:tcPr>
          <w:p w:rsidR="002372B7" w:rsidRDefault="00B00E97" w:rsidP="00AA3747">
            <w:r>
              <w:t xml:space="preserve">Description of </w:t>
            </w:r>
            <w:r>
              <w:lastRenderedPageBreak/>
              <w:t>services</w:t>
            </w:r>
          </w:p>
        </w:tc>
        <w:tc>
          <w:tcPr>
            <w:tcW w:w="6268" w:type="dxa"/>
          </w:tcPr>
          <w:p w:rsidR="002372B7" w:rsidRDefault="00B00E97" w:rsidP="00AA3747">
            <w:r>
              <w:lastRenderedPageBreak/>
              <w:t xml:space="preserve">Show slide with service details and explain that these services can </w:t>
            </w:r>
            <w:r>
              <w:lastRenderedPageBreak/>
              <w:t>be access</w:t>
            </w:r>
            <w:r w:rsidR="00DD3CE5">
              <w:t>ed</w:t>
            </w:r>
            <w:r>
              <w:t xml:space="preserve"> by anyone even if they are </w:t>
            </w:r>
            <w:proofErr w:type="gramStart"/>
            <w:r>
              <w:t>under</w:t>
            </w:r>
            <w:proofErr w:type="gramEnd"/>
            <w:r>
              <w:t xml:space="preserve"> 16yrs. Emphasis</w:t>
            </w:r>
            <w:r w:rsidR="00DD3CE5">
              <w:t>e</w:t>
            </w:r>
            <w:r>
              <w:t xml:space="preserve"> that they are confidential and the only time a clinician would provide any details to anyone else would be if they had good reason to believe someone was a risk of significant harm. Parents / carers / friends </w:t>
            </w:r>
            <w:proofErr w:type="spellStart"/>
            <w:r>
              <w:t>etc</w:t>
            </w:r>
            <w:proofErr w:type="spellEnd"/>
            <w:r>
              <w:t xml:space="preserve"> will </w:t>
            </w:r>
            <w:r w:rsidRPr="00B00E97">
              <w:rPr>
                <w:b/>
              </w:rPr>
              <w:t xml:space="preserve">not </w:t>
            </w:r>
            <w:r w:rsidRPr="00B00E97">
              <w:t>b</w:t>
            </w:r>
            <w:r>
              <w:t>e told</w:t>
            </w:r>
          </w:p>
        </w:tc>
        <w:tc>
          <w:tcPr>
            <w:tcW w:w="3969" w:type="dxa"/>
          </w:tcPr>
          <w:p w:rsidR="002372B7" w:rsidRDefault="00B00E97" w:rsidP="00AA3747">
            <w:r>
              <w:lastRenderedPageBreak/>
              <w:t xml:space="preserve">To show services are available and </w:t>
            </w:r>
            <w:r>
              <w:lastRenderedPageBreak/>
              <w:t>provide information of sources of support.</w:t>
            </w:r>
          </w:p>
        </w:tc>
        <w:tc>
          <w:tcPr>
            <w:tcW w:w="1618" w:type="dxa"/>
          </w:tcPr>
          <w:p w:rsidR="002372B7" w:rsidRDefault="00B00E97" w:rsidP="00AA3747">
            <w:r>
              <w:lastRenderedPageBreak/>
              <w:t>None</w:t>
            </w:r>
          </w:p>
        </w:tc>
        <w:tc>
          <w:tcPr>
            <w:tcW w:w="1166" w:type="dxa"/>
          </w:tcPr>
          <w:p w:rsidR="002372B7" w:rsidRDefault="00CB54F7" w:rsidP="00AA3747">
            <w:r>
              <w:t>(KS4 R23)</w:t>
            </w:r>
          </w:p>
        </w:tc>
      </w:tr>
    </w:tbl>
    <w:p w:rsidR="00AF58FF" w:rsidRDefault="00AF58FF" w:rsidP="00A65953"/>
    <w:sectPr w:rsidR="00AF58FF" w:rsidSect="00A65953">
      <w:pgSz w:w="16838" w:h="11906" w:orient="landscape"/>
      <w:pgMar w:top="1021"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255C8"/>
    <w:multiLevelType w:val="hybridMultilevel"/>
    <w:tmpl w:val="501EF4AE"/>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13D5968"/>
    <w:multiLevelType w:val="hybridMultilevel"/>
    <w:tmpl w:val="9692E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3B7169A"/>
    <w:multiLevelType w:val="hybridMultilevel"/>
    <w:tmpl w:val="9AD8E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FA757B7"/>
    <w:multiLevelType w:val="hybridMultilevel"/>
    <w:tmpl w:val="9DDA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2B7"/>
    <w:rsid w:val="00102A48"/>
    <w:rsid w:val="002372B7"/>
    <w:rsid w:val="00242321"/>
    <w:rsid w:val="00437BC7"/>
    <w:rsid w:val="006A2FDC"/>
    <w:rsid w:val="006C5D54"/>
    <w:rsid w:val="00A65953"/>
    <w:rsid w:val="00A73806"/>
    <w:rsid w:val="00AF58FF"/>
    <w:rsid w:val="00B00E97"/>
    <w:rsid w:val="00C61A7F"/>
    <w:rsid w:val="00C92195"/>
    <w:rsid w:val="00CB54F7"/>
    <w:rsid w:val="00DD3C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2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72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72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2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72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72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411</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Authorised Company</Company>
  <LinksUpToDate>false</LinksUpToDate>
  <CharactersWithSpaces>2749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steven.searby</dc:creator>
  <cp:lastModifiedBy>steven.searby</cp:lastModifiedBy>
  <cp:revision>5</cp:revision>
  <dcterms:created xsi:type="dcterms:W3CDTF">2021-03-03T13:06:00Z</dcterms:created>
  <dcterms:modified xsi:type="dcterms:W3CDTF">2021-03-09T15:10:00Z</dcterms:modified>
</cp:coreProperties>
</file>